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8D" w:rsidRDefault="00E2548D" w:rsidP="00E2548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E2548D">
        <w:rPr>
          <w:b/>
        </w:rPr>
        <w:t>Статья 149 НК РФ</w:t>
      </w:r>
      <w:r>
        <w:t>. Операции, не подлежащие налогообложению (освобождаемые от налогообложения)</w:t>
      </w:r>
    </w:p>
    <w:p w:rsidR="00E2548D" w:rsidRDefault="00E2548D" w:rsidP="00E2548D">
      <w:pPr>
        <w:widowControl w:val="0"/>
        <w:autoSpaceDE w:val="0"/>
        <w:autoSpaceDN w:val="0"/>
        <w:adjustRightInd w:val="0"/>
        <w:jc w:val="both"/>
      </w:pPr>
    </w:p>
    <w:p w:rsidR="00E2548D" w:rsidRDefault="00E2548D" w:rsidP="002D5543">
      <w:pPr>
        <w:autoSpaceDE w:val="0"/>
        <w:autoSpaceDN w:val="0"/>
        <w:adjustRightInd w:val="0"/>
        <w:ind w:firstLine="540"/>
        <w:jc w:val="both"/>
      </w:pPr>
      <w:r w:rsidRPr="00E2548D">
        <w:rPr>
          <w:b/>
        </w:rPr>
        <w:t>п.</w:t>
      </w:r>
      <w:r w:rsidR="002D5543">
        <w:rPr>
          <w:b/>
        </w:rPr>
        <w:t>3</w:t>
      </w:r>
      <w:r>
        <w:t xml:space="preserve">. </w:t>
      </w:r>
      <w:r w:rsidR="002D5543">
        <w:rPr>
          <w:lang w:eastAsia="en-US"/>
        </w:rPr>
        <w:t>Не подлежат налогообложению (освобождаются от налогообложения) на территории Российской Федерации следующие операции</w:t>
      </w:r>
      <w:bookmarkStart w:id="0" w:name="_GoBack"/>
      <w:bookmarkEnd w:id="0"/>
      <w:r>
        <w:t>:</w:t>
      </w:r>
    </w:p>
    <w:p w:rsidR="00E2548D" w:rsidRDefault="00E2548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E2548D">
        <w:rPr>
          <w:b/>
        </w:rPr>
        <w:t>п.</w:t>
      </w:r>
      <w:r>
        <w:rPr>
          <w:b/>
        </w:rPr>
        <w:t>п</w:t>
      </w:r>
      <w:proofErr w:type="spellEnd"/>
      <w:r>
        <w:rPr>
          <w:b/>
        </w:rPr>
        <w:t>.</w:t>
      </w:r>
      <w:r w:rsidRPr="00E2548D">
        <w:rPr>
          <w:b/>
        </w:rPr>
        <w:t xml:space="preserve"> 16)</w:t>
      </w:r>
      <w:r>
        <w:t xml:space="preserve"> выполнение научно-исследовательских и опытно-конструкторских работ за счет средств бюджетов бюджетной системы Российской Федерации, средств Российского фонда фундаментальных исследований, Российского фонда технологического развития и фондов поддержки научной, научно-технической, инновационной деятельности, созданных для этих целей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политике";</w:t>
      </w:r>
      <w:proofErr w:type="gramEnd"/>
      <w:r>
        <w:t xml:space="preserve"> выполнение научно-исследовательских и опытно-конструкторских работ учреждениями образования и научными организациями на основе хозяйственных договоров;</w:t>
      </w:r>
    </w:p>
    <w:p w:rsidR="00E2548D" w:rsidRDefault="00E2548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23.07.2013 N 215-ФЗ)</w:t>
      </w:r>
    </w:p>
    <w:p w:rsidR="00E2548D" w:rsidRDefault="00E2548D">
      <w:pPr>
        <w:widowControl w:val="0"/>
        <w:autoSpaceDE w:val="0"/>
        <w:autoSpaceDN w:val="0"/>
        <w:adjustRightInd w:val="0"/>
        <w:ind w:firstLine="540"/>
        <w:jc w:val="both"/>
      </w:pPr>
      <w:r w:rsidRPr="00E2548D">
        <w:rPr>
          <w:b/>
        </w:rPr>
        <w:t>п.п.16.1)</w:t>
      </w:r>
      <w:r>
        <w:t xml:space="preserve"> выполнение организациями научно-исследовательских, опытно-конструкторских и технологических работ, относящихся к созданию новых продукции и технологий или к усовершенствованию производимой продукции и технологий, если в состав научно-исследовательских, опытно-конструкторских и технологических работ включаются следующие виды деятельности:</w:t>
      </w:r>
    </w:p>
    <w:p w:rsidR="00E2548D" w:rsidRDefault="00E2548D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конструкции инженерного объекта или технической системы;</w:t>
      </w:r>
    </w:p>
    <w:p w:rsidR="00E2548D" w:rsidRDefault="00E2548D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новых технологий, то есть способов объединения физических, химических, технологических и других процессов с трудовыми процессами в целостную систему, производящую новую продукцию (товары, работы, услуги);</w:t>
      </w:r>
    </w:p>
    <w:p w:rsidR="00E2548D" w:rsidRDefault="00E2548D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опытных, то есть не имеющих сертификата соответствия, образцов машин, оборудования, материалов, обладающих характерными для нововведений принципиальными особенностями и не предназначенных для реализации третьим лицам, их испытание в течение времени, необходимого для получения данных, накопления опыта и отражения их в технической документации;</w:t>
      </w:r>
    </w:p>
    <w:p w:rsidR="00E2548D" w:rsidRDefault="00E2548D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gramStart"/>
      <w:r>
        <w:t>введен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19.07.2007 N 195-ФЗ)</w:t>
      </w:r>
    </w:p>
    <w:p w:rsidR="002D5543" w:rsidRDefault="002D5543"/>
    <w:sectPr w:rsidR="002D5543" w:rsidSect="002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D"/>
    <w:rsid w:val="00013E06"/>
    <w:rsid w:val="0001435D"/>
    <w:rsid w:val="00017819"/>
    <w:rsid w:val="0004100A"/>
    <w:rsid w:val="00041134"/>
    <w:rsid w:val="0009098D"/>
    <w:rsid w:val="00094607"/>
    <w:rsid w:val="000C799C"/>
    <w:rsid w:val="00185B8B"/>
    <w:rsid w:val="001938B7"/>
    <w:rsid w:val="001A0C7C"/>
    <w:rsid w:val="001A7285"/>
    <w:rsid w:val="001B6CDD"/>
    <w:rsid w:val="001F033D"/>
    <w:rsid w:val="00223DD5"/>
    <w:rsid w:val="00235DFC"/>
    <w:rsid w:val="00254D78"/>
    <w:rsid w:val="002641B6"/>
    <w:rsid w:val="00266B96"/>
    <w:rsid w:val="002812A8"/>
    <w:rsid w:val="0028314A"/>
    <w:rsid w:val="00285905"/>
    <w:rsid w:val="002D5543"/>
    <w:rsid w:val="002E0045"/>
    <w:rsid w:val="002F6AA3"/>
    <w:rsid w:val="002F6F5F"/>
    <w:rsid w:val="00304780"/>
    <w:rsid w:val="003114B6"/>
    <w:rsid w:val="0033556C"/>
    <w:rsid w:val="00336316"/>
    <w:rsid w:val="003E49D0"/>
    <w:rsid w:val="00422BAB"/>
    <w:rsid w:val="004B78E9"/>
    <w:rsid w:val="004D7FF9"/>
    <w:rsid w:val="00505B46"/>
    <w:rsid w:val="00513142"/>
    <w:rsid w:val="00516C36"/>
    <w:rsid w:val="00562E41"/>
    <w:rsid w:val="005662F0"/>
    <w:rsid w:val="00610BD3"/>
    <w:rsid w:val="006176D8"/>
    <w:rsid w:val="0063704C"/>
    <w:rsid w:val="0068350E"/>
    <w:rsid w:val="00690076"/>
    <w:rsid w:val="006B6DCB"/>
    <w:rsid w:val="006D4B7E"/>
    <w:rsid w:val="006E74B6"/>
    <w:rsid w:val="006F125D"/>
    <w:rsid w:val="0070592E"/>
    <w:rsid w:val="007229F4"/>
    <w:rsid w:val="007939F9"/>
    <w:rsid w:val="00830BF4"/>
    <w:rsid w:val="00875665"/>
    <w:rsid w:val="00892FDD"/>
    <w:rsid w:val="00893F1B"/>
    <w:rsid w:val="008F009E"/>
    <w:rsid w:val="009D2358"/>
    <w:rsid w:val="00A63B7F"/>
    <w:rsid w:val="00A71456"/>
    <w:rsid w:val="00AD25D7"/>
    <w:rsid w:val="00AE677E"/>
    <w:rsid w:val="00AF7622"/>
    <w:rsid w:val="00B23174"/>
    <w:rsid w:val="00B86360"/>
    <w:rsid w:val="00BA5A3B"/>
    <w:rsid w:val="00BF0309"/>
    <w:rsid w:val="00BF7CB3"/>
    <w:rsid w:val="00C06D6B"/>
    <w:rsid w:val="00C74A29"/>
    <w:rsid w:val="00CA7CB6"/>
    <w:rsid w:val="00D22281"/>
    <w:rsid w:val="00E112D3"/>
    <w:rsid w:val="00E2548D"/>
    <w:rsid w:val="00E97EEB"/>
    <w:rsid w:val="00EA06FE"/>
    <w:rsid w:val="00EE5C33"/>
    <w:rsid w:val="00F21207"/>
    <w:rsid w:val="00F43EB1"/>
    <w:rsid w:val="00F614A0"/>
    <w:rsid w:val="00F90436"/>
    <w:rsid w:val="00FA3D48"/>
    <w:rsid w:val="00FD4016"/>
    <w:rsid w:val="00FE0A10"/>
    <w:rsid w:val="00FE2E70"/>
    <w:rsid w:val="00FF26A0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9050DC408B225F3FD22B9A48045A52DC4EFD42F6E59A467EA12737EED315E0D124A9849BDBTBE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050DC408B225F3FD22B9A48045A56D94FF244FCB8904E27AD2530E18C02E79828A8849BDABCT0E8J" TargetMode="External"/><Relationship Id="rId5" Type="http://schemas.openxmlformats.org/officeDocument/2006/relationships/hyperlink" Target="consultantplus://offline/ref=7AB39050DC408B225F3FD22B9A48045A56DA44F146FAB8904E27AD2530E18C02E79828A1T8E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sherubnev</dc:creator>
  <cp:lastModifiedBy>sherubnev</cp:lastModifiedBy>
  <cp:revision>2</cp:revision>
  <dcterms:created xsi:type="dcterms:W3CDTF">2015-04-02T09:04:00Z</dcterms:created>
  <dcterms:modified xsi:type="dcterms:W3CDTF">2015-04-02T11:16:00Z</dcterms:modified>
</cp:coreProperties>
</file>