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48D" w:rsidRDefault="00E2548D" w:rsidP="00E2548D">
      <w:pPr>
        <w:widowControl w:val="0"/>
        <w:autoSpaceDE w:val="0"/>
        <w:autoSpaceDN w:val="0"/>
        <w:adjustRightInd w:val="0"/>
        <w:ind w:firstLine="540"/>
        <w:jc w:val="both"/>
        <w:outlineLvl w:val="0"/>
      </w:pPr>
      <w:r w:rsidRPr="00E2548D">
        <w:rPr>
          <w:b/>
        </w:rPr>
        <w:t>Статья 149 НК РФ</w:t>
      </w:r>
      <w:r>
        <w:t>. Операции, не подлежащие налогообложению (освобождаемые от налогообложения)</w:t>
      </w:r>
    </w:p>
    <w:p w:rsidR="00E2548D" w:rsidRDefault="00E2548D" w:rsidP="00E2548D">
      <w:pPr>
        <w:widowControl w:val="0"/>
        <w:autoSpaceDE w:val="0"/>
        <w:autoSpaceDN w:val="0"/>
        <w:adjustRightInd w:val="0"/>
        <w:jc w:val="both"/>
      </w:pPr>
    </w:p>
    <w:p w:rsidR="00E2548D" w:rsidRDefault="00E2548D" w:rsidP="002D5543">
      <w:pPr>
        <w:autoSpaceDE w:val="0"/>
        <w:autoSpaceDN w:val="0"/>
        <w:adjustRightInd w:val="0"/>
        <w:ind w:firstLine="540"/>
        <w:jc w:val="both"/>
      </w:pPr>
      <w:r w:rsidRPr="00E2548D">
        <w:rPr>
          <w:b/>
        </w:rPr>
        <w:t>п.</w:t>
      </w:r>
      <w:r w:rsidR="002D5543">
        <w:rPr>
          <w:b/>
        </w:rPr>
        <w:t>3</w:t>
      </w:r>
      <w:r>
        <w:t xml:space="preserve">. </w:t>
      </w:r>
      <w:r w:rsidR="002D5543">
        <w:rPr>
          <w:lang w:eastAsia="en-US"/>
        </w:rPr>
        <w:t>Не подлежат налогообложению (освобождаются от налогообложения) на территории Российской Федерации следующие операции</w:t>
      </w:r>
      <w:bookmarkStart w:id="0" w:name="_GoBack"/>
      <w:bookmarkEnd w:id="0"/>
      <w:r>
        <w:t>:</w:t>
      </w:r>
    </w:p>
    <w:p w:rsidR="00E2548D" w:rsidRDefault="00E2548D">
      <w:pPr>
        <w:widowControl w:val="0"/>
        <w:autoSpaceDE w:val="0"/>
        <w:autoSpaceDN w:val="0"/>
        <w:adjustRightInd w:val="0"/>
        <w:ind w:firstLine="540"/>
        <w:jc w:val="both"/>
      </w:pPr>
      <w:proofErr w:type="spellStart"/>
      <w:proofErr w:type="gramStart"/>
      <w:r w:rsidRPr="00E2548D">
        <w:rPr>
          <w:b/>
        </w:rPr>
        <w:t>п.</w:t>
      </w:r>
      <w:r>
        <w:rPr>
          <w:b/>
        </w:rPr>
        <w:t>п</w:t>
      </w:r>
      <w:proofErr w:type="spellEnd"/>
      <w:r>
        <w:rPr>
          <w:b/>
        </w:rPr>
        <w:t>.</w:t>
      </w:r>
      <w:r w:rsidRPr="00E2548D">
        <w:rPr>
          <w:b/>
        </w:rPr>
        <w:t xml:space="preserve"> 16)</w:t>
      </w:r>
      <w:r>
        <w:t xml:space="preserve"> выполнение научно-исследовательских и опытно-конструкторских работ за счет средств бюджетов бюджетной системы Российской Федерации, средств Российского фонда фундаментальных исследований, Российского фонда технологического развития и фондов поддержки научной, научно-технической, инновационной деятельности, созданных для этих целей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23 августа 1996 года N 127-ФЗ "О науке и государственной научно-технической политике";</w:t>
      </w:r>
      <w:proofErr w:type="gramEnd"/>
      <w:r>
        <w:t xml:space="preserve"> выполнение научно-исследовательских и опытно-конструкторских работ учреждениями образования и научными организациями на основе хозяйственных договоров;</w:t>
      </w:r>
    </w:p>
    <w:p w:rsidR="00E2548D" w:rsidRDefault="00E2548D">
      <w:pPr>
        <w:widowControl w:val="0"/>
        <w:autoSpaceDE w:val="0"/>
        <w:autoSpaceDN w:val="0"/>
        <w:adjustRightInd w:val="0"/>
        <w:jc w:val="both"/>
      </w:pPr>
      <w:r>
        <w:t>(</w:t>
      </w:r>
      <w:proofErr w:type="spellStart"/>
      <w:r>
        <w:t>пп</w:t>
      </w:r>
      <w:proofErr w:type="spellEnd"/>
      <w:r>
        <w:t xml:space="preserve">. 16 в ред.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от 23.07.2013 N 215-ФЗ)</w:t>
      </w:r>
    </w:p>
    <w:p w:rsidR="00E2548D" w:rsidRDefault="00E2548D">
      <w:pPr>
        <w:widowControl w:val="0"/>
        <w:autoSpaceDE w:val="0"/>
        <w:autoSpaceDN w:val="0"/>
        <w:adjustRightInd w:val="0"/>
        <w:ind w:firstLine="540"/>
        <w:jc w:val="both"/>
      </w:pPr>
      <w:r w:rsidRPr="00E2548D">
        <w:rPr>
          <w:b/>
        </w:rPr>
        <w:t>п.п.16.1)</w:t>
      </w:r>
      <w:r>
        <w:t xml:space="preserve"> выполнение организациями научно-исследовательских, опытно-конструкторских и технологических работ, относящихся к созданию новых продукции и технологий или к усовершенствованию производимой продукции и технологий, если в состав научно-исследовательских, опытно-конструкторских и технологических работ включаются следующие виды деятельности:</w:t>
      </w:r>
    </w:p>
    <w:p w:rsidR="00E2548D" w:rsidRDefault="00E2548D">
      <w:pPr>
        <w:widowControl w:val="0"/>
        <w:autoSpaceDE w:val="0"/>
        <w:autoSpaceDN w:val="0"/>
        <w:adjustRightInd w:val="0"/>
        <w:ind w:firstLine="540"/>
        <w:jc w:val="both"/>
      </w:pPr>
      <w:r>
        <w:t>разработка конструкции инженерного объекта или технической системы;</w:t>
      </w:r>
    </w:p>
    <w:p w:rsidR="00E2548D" w:rsidRDefault="00E2548D">
      <w:pPr>
        <w:widowControl w:val="0"/>
        <w:autoSpaceDE w:val="0"/>
        <w:autoSpaceDN w:val="0"/>
        <w:adjustRightInd w:val="0"/>
        <w:ind w:firstLine="540"/>
        <w:jc w:val="both"/>
      </w:pPr>
      <w:r>
        <w:t>разработка новых технологий, то есть способов объединения физических, химических, технологических и других процессов с трудовыми процессами в целостную систему, производящую новую продукцию (товары, работы, услуги);</w:t>
      </w:r>
    </w:p>
    <w:p w:rsidR="00E2548D" w:rsidRDefault="00E2548D">
      <w:pPr>
        <w:widowControl w:val="0"/>
        <w:autoSpaceDE w:val="0"/>
        <w:autoSpaceDN w:val="0"/>
        <w:adjustRightInd w:val="0"/>
        <w:ind w:firstLine="540"/>
        <w:jc w:val="both"/>
      </w:pPr>
      <w:r>
        <w:t>создание опытных, то есть не имеющих сертификата соответствия, образцов машин, оборудования, материалов, обладающих характерными для нововведений принципиальными особенностями и не предназначенных для реализации третьим лицам, их испытание в течение времени, необходимого для получения данных, накопления опыта и отражения их в технической документации;</w:t>
      </w:r>
    </w:p>
    <w:p w:rsidR="00E2548D" w:rsidRDefault="00E2548D">
      <w:pPr>
        <w:widowControl w:val="0"/>
        <w:autoSpaceDE w:val="0"/>
        <w:autoSpaceDN w:val="0"/>
        <w:adjustRightInd w:val="0"/>
        <w:jc w:val="both"/>
      </w:pPr>
      <w:r>
        <w:t>(</w:t>
      </w:r>
      <w:proofErr w:type="spellStart"/>
      <w:r>
        <w:t>пп</w:t>
      </w:r>
      <w:proofErr w:type="spellEnd"/>
      <w:r>
        <w:t xml:space="preserve">. 16.1 </w:t>
      </w:r>
      <w:proofErr w:type="gramStart"/>
      <w:r>
        <w:t>введен</w:t>
      </w:r>
      <w:proofErr w:type="gramEnd"/>
      <w:r>
        <w:t xml:space="preserve">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19.07.2007 N 195-ФЗ)</w:t>
      </w:r>
    </w:p>
    <w:p w:rsidR="002D5543" w:rsidRDefault="002D5543"/>
    <w:sectPr w:rsidR="002D5543" w:rsidSect="002D5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48D"/>
    <w:rsid w:val="00013E06"/>
    <w:rsid w:val="0001435D"/>
    <w:rsid w:val="00017819"/>
    <w:rsid w:val="0004100A"/>
    <w:rsid w:val="00041134"/>
    <w:rsid w:val="0009098D"/>
    <w:rsid w:val="00094607"/>
    <w:rsid w:val="000C799C"/>
    <w:rsid w:val="00185B8B"/>
    <w:rsid w:val="001938B7"/>
    <w:rsid w:val="001A0C7C"/>
    <w:rsid w:val="001A7285"/>
    <w:rsid w:val="001B6CDD"/>
    <w:rsid w:val="001F033D"/>
    <w:rsid w:val="00223DD5"/>
    <w:rsid w:val="00235DFC"/>
    <w:rsid w:val="00254D78"/>
    <w:rsid w:val="002641B6"/>
    <w:rsid w:val="00266B96"/>
    <w:rsid w:val="002812A8"/>
    <w:rsid w:val="0028314A"/>
    <w:rsid w:val="00285905"/>
    <w:rsid w:val="002D5543"/>
    <w:rsid w:val="002E0045"/>
    <w:rsid w:val="002F6AA3"/>
    <w:rsid w:val="002F6F5F"/>
    <w:rsid w:val="00304780"/>
    <w:rsid w:val="003114B6"/>
    <w:rsid w:val="0033556C"/>
    <w:rsid w:val="00336316"/>
    <w:rsid w:val="003E49D0"/>
    <w:rsid w:val="00422BAB"/>
    <w:rsid w:val="004B78E9"/>
    <w:rsid w:val="004D7FF9"/>
    <w:rsid w:val="00505B46"/>
    <w:rsid w:val="00513142"/>
    <w:rsid w:val="00516C36"/>
    <w:rsid w:val="00562E41"/>
    <w:rsid w:val="005662F0"/>
    <w:rsid w:val="00610BD3"/>
    <w:rsid w:val="006176D8"/>
    <w:rsid w:val="0063704C"/>
    <w:rsid w:val="0068350E"/>
    <w:rsid w:val="00690076"/>
    <w:rsid w:val="006B6DCB"/>
    <w:rsid w:val="006D4B7E"/>
    <w:rsid w:val="006E74B6"/>
    <w:rsid w:val="006F125D"/>
    <w:rsid w:val="0070592E"/>
    <w:rsid w:val="007229F4"/>
    <w:rsid w:val="007939F9"/>
    <w:rsid w:val="00830BF4"/>
    <w:rsid w:val="00875665"/>
    <w:rsid w:val="00892FDD"/>
    <w:rsid w:val="00893F1B"/>
    <w:rsid w:val="008F009E"/>
    <w:rsid w:val="009D2358"/>
    <w:rsid w:val="00A63B7F"/>
    <w:rsid w:val="00A71456"/>
    <w:rsid w:val="00AD25D7"/>
    <w:rsid w:val="00AE677E"/>
    <w:rsid w:val="00AF7622"/>
    <w:rsid w:val="00B23174"/>
    <w:rsid w:val="00B86360"/>
    <w:rsid w:val="00BA5A3B"/>
    <w:rsid w:val="00BF0309"/>
    <w:rsid w:val="00BF7CB3"/>
    <w:rsid w:val="00C06D6B"/>
    <w:rsid w:val="00C74A29"/>
    <w:rsid w:val="00CA7CB6"/>
    <w:rsid w:val="00D22281"/>
    <w:rsid w:val="00E112D3"/>
    <w:rsid w:val="00E2548D"/>
    <w:rsid w:val="00E97EEB"/>
    <w:rsid w:val="00EA06FE"/>
    <w:rsid w:val="00EE5C33"/>
    <w:rsid w:val="00F21207"/>
    <w:rsid w:val="00F43EB1"/>
    <w:rsid w:val="00F614A0"/>
    <w:rsid w:val="00F90436"/>
    <w:rsid w:val="00FA3D48"/>
    <w:rsid w:val="00FD4016"/>
    <w:rsid w:val="00FE0A10"/>
    <w:rsid w:val="00FE2E70"/>
    <w:rsid w:val="00FF26A0"/>
    <w:rsid w:val="00FF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35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35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AB39050DC408B225F3FD22B9A48045A52DC4EFD42F6E59A467EA12737EED315E0D124A9849BDBTBE9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AB39050DC408B225F3FD22B9A48045A56D94FF244FCB8904E27AD2530E18C02E79828A8849BDABCT0E8J" TargetMode="External"/><Relationship Id="rId5" Type="http://schemas.openxmlformats.org/officeDocument/2006/relationships/hyperlink" Target="consultantplus://offline/ref=7AB39050DC408B225F3FD22B9A48045A56DA44F146FAB8904E27AD2530E18C02E79828A1T8E6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sherubnev</dc:creator>
  <cp:lastModifiedBy>sherubnev</cp:lastModifiedBy>
  <cp:revision>2</cp:revision>
  <dcterms:created xsi:type="dcterms:W3CDTF">2015-04-02T09:04:00Z</dcterms:created>
  <dcterms:modified xsi:type="dcterms:W3CDTF">2015-04-02T11:16:00Z</dcterms:modified>
</cp:coreProperties>
</file>